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D1" w:rsidRPr="001956D1" w:rsidRDefault="001956D1" w:rsidP="001956D1">
      <w:pPr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</w:pPr>
      <w:proofErr w:type="spellStart"/>
      <w:r w:rsidRPr="001956D1"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  <w:t>Фликер</w:t>
      </w:r>
      <w:proofErr w:type="spellEnd"/>
      <w:r w:rsidRPr="001956D1"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  <w:t xml:space="preserve"> — надежный защитник пешехода</w:t>
      </w:r>
    </w:p>
    <w:p w:rsidR="001956D1" w:rsidRPr="001956D1" w:rsidRDefault="001956D1" w:rsidP="001956D1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956D1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Безопасность детей. Все ли мы делаем для того, чтобы оградить от беды наших малышей на улице?</w:t>
      </w:r>
    </w:p>
    <w:p w:rsidR="001956D1" w:rsidRDefault="001956D1" w:rsidP="00195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6D1">
        <w:rPr>
          <w:rFonts w:ascii="Arial" w:eastAsia="Times New Roman" w:hAnsi="Arial" w:cs="Arial"/>
          <w:noProof/>
          <w:color w:val="2B5973"/>
          <w:sz w:val="20"/>
          <w:szCs w:val="20"/>
          <w:lang w:eastAsia="ru-RU"/>
        </w:rPr>
        <w:drawing>
          <wp:inline distT="0" distB="0" distL="0" distR="0" wp14:anchorId="6D3F6150" wp14:editId="33852895">
            <wp:extent cx="1857375" cy="1857375"/>
            <wp:effectExtent l="0" t="0" r="9525" b="9525"/>
            <wp:docPr id="1" name="Рисунок 1" descr="sm_full.asp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_full.asp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провожаем их в детский сад, встречаем из школы, рассказываем им о Правилах дорожного движения, учим грамотно переходить дорогу</w:t>
      </w:r>
      <w:proofErr w:type="gramStart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</w:t>
      </w:r>
      <w:proofErr w:type="gramEnd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сожалению, мы практически не используем тот метод, который получил очень широкое распространение во многих странах мира – специальную одежду для детей или аксессуары, делающие ребенка хорошо видимым и узнаваемым на улице.</w:t>
      </w:r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Сумерки, опасное время на дороге, поэтому жизненно важно, чтобы ребенок был хорошо заметен в вечернее время. Помочь здесь могут </w:t>
      </w:r>
      <w:proofErr w:type="spellStart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световозвращающие</w:t>
      </w:r>
      <w:proofErr w:type="spellEnd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материалы (</w:t>
      </w:r>
      <w:proofErr w:type="spellStart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фликеры</w:t>
      </w:r>
      <w:proofErr w:type="spellEnd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Пешеход или велосипедист, на верхней одежде которого закреплен </w:t>
      </w:r>
      <w:proofErr w:type="spellStart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световозвращающий</w:t>
      </w:r>
      <w:proofErr w:type="spellEnd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элемент, заметен в свете фар автомобиля за 150 метров при включенном ближнем свете и за 400 метров при включенном дальнем. Без </w:t>
      </w:r>
      <w:proofErr w:type="spellStart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фликера</w:t>
      </w:r>
      <w:proofErr w:type="spellEnd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видимость сокращается в несколько раз. Особенно если вы или ваш ребенок одет в темную одежду. В этом случае даже на хорошо освещенной дороге вы будете заметны на расстоянии 25-40 метров.</w:t>
      </w:r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Согласно требованиям Правил дорожного движения, в частности пункта 4.1 ПДД — при движении по обочинам или краю проезжей части дороги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световозвращающими</w:t>
      </w:r>
      <w:proofErr w:type="spellEnd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элементами и обеспечивать видимость этих предметов водителям транспортных средств.</w:t>
      </w:r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956D1" w:rsidRPr="001956D1" w:rsidRDefault="001956D1" w:rsidP="0019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пешеход, участвующий в дорожном движении в темное время суток вне освещенных участков дороги и если он не движется по тротуару, ДОЛЖЕН себя обозначить, а при переходе по пешеходному переходу, ему лишь рекомендуется обозначить себя </w:t>
      </w:r>
      <w:proofErr w:type="spellStart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световозвращающими</w:t>
      </w:r>
      <w:proofErr w:type="spellEnd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элементами.</w:t>
      </w:r>
    </w:p>
    <w:p w:rsidR="001956D1" w:rsidRDefault="001956D1" w:rsidP="001956D1">
      <w:pPr>
        <w:spacing w:before="180" w:after="18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</w:p>
    <w:p w:rsidR="001956D1" w:rsidRPr="001956D1" w:rsidRDefault="001956D1" w:rsidP="001956D1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proofErr w:type="spellStart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Фликер</w:t>
      </w:r>
      <w:proofErr w:type="spellEnd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(от англ. сл. </w:t>
      </w:r>
      <w:proofErr w:type="spellStart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flicker</w:t>
      </w:r>
      <w:proofErr w:type="spellEnd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— сверкать, мерцать) определяется как «субъективное ощущение колебания яркости».</w:t>
      </w:r>
      <w:r w:rsidRPr="001956D1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br/>
      </w:r>
      <w:proofErr w:type="spellStart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Фликеры</w:t>
      </w:r>
      <w:proofErr w:type="spellEnd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бывают:</w:t>
      </w:r>
      <w:r w:rsidRPr="001956D1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br/>
      </w:r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1. </w:t>
      </w:r>
      <w:proofErr w:type="spellStart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Фликер</w:t>
      </w:r>
      <w:proofErr w:type="spellEnd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-значок. Самый удобный вид </w:t>
      </w:r>
      <w:proofErr w:type="spellStart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фликера</w:t>
      </w:r>
      <w:proofErr w:type="spellEnd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. Это могут быть машинки, смайлики, сердечки. Значок можно прикрепить к рукаву куртки, на детскую шапку, на рюкзак.</w:t>
      </w:r>
      <w:r w:rsidRPr="001956D1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br/>
      </w:r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2. </w:t>
      </w:r>
      <w:proofErr w:type="spellStart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Фликер</w:t>
      </w:r>
      <w:proofErr w:type="spellEnd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-подвеска имеет в комплекте шнурок. Можно надеть на грудь.</w:t>
      </w:r>
      <w:r w:rsidRPr="001956D1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br/>
      </w:r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3. </w:t>
      </w:r>
      <w:proofErr w:type="spellStart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Фликер</w:t>
      </w:r>
      <w:proofErr w:type="spellEnd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-брелок удобно прикрепить к сумке или к рюкзаку.</w:t>
      </w:r>
      <w:r w:rsidRPr="001956D1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br/>
      </w:r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4. </w:t>
      </w:r>
      <w:proofErr w:type="spellStart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Фликер</w:t>
      </w:r>
      <w:proofErr w:type="spellEnd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-браслет представляет собой металлическую полоску со светоотражающим покрытием. Носить можно не только на руке, но и прикрепив на ручку сумки.</w:t>
      </w:r>
      <w:r w:rsidRPr="001956D1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br/>
      </w:r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5. </w:t>
      </w:r>
      <w:proofErr w:type="spellStart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Фликер</w:t>
      </w:r>
      <w:proofErr w:type="spellEnd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-наклейка крепится на одежде с помощью </w:t>
      </w:r>
      <w:proofErr w:type="spellStart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термоактивного</w:t>
      </w:r>
      <w:proofErr w:type="spellEnd"/>
      <w:r w:rsidRPr="001956D1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клея. Выпускается различных форм и дизайнов.</w:t>
      </w:r>
    </w:p>
    <w:p w:rsidR="002A5BDA" w:rsidRDefault="001956D1" w:rsidP="00195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6D1">
        <w:rPr>
          <w:rFonts w:ascii="Arial" w:eastAsia="Times New Roman" w:hAnsi="Arial" w:cs="Arial"/>
          <w:noProof/>
          <w:color w:val="2B5973"/>
          <w:sz w:val="20"/>
          <w:szCs w:val="20"/>
          <w:lang w:eastAsia="ru-RU"/>
        </w:rPr>
        <w:lastRenderedPageBreak/>
        <w:drawing>
          <wp:inline distT="0" distB="0" distL="0" distR="0" wp14:anchorId="1672B2F9" wp14:editId="4948C1F0">
            <wp:extent cx="2209800" cy="2209800"/>
            <wp:effectExtent l="0" t="0" r="0" b="0"/>
            <wp:docPr id="2" name="Рисунок 2" descr="flik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ik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DA" w:rsidRDefault="002A5BDA" w:rsidP="00195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5BDA" w:rsidRDefault="001956D1" w:rsidP="002A5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Удобно — наклеил и забыл.</w:t>
      </w:r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Но! Главное при этом не забыть, что одежда со светоотражающими материалами должна </w:t>
      </w:r>
      <w:proofErr w:type="gramStart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proofErr w:type="gramEnd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красива сама по себе. Не меньшее значение имеет и класс светоотражающих материалов. Дешевые светоотражающие материалы быстро теряют свои свойства при активной носке и, главное, при стирках. Достаточно несколько раз постирать одежду, а детская одежда этой процедуре подвергается особенно часто, и светоотражающие свойства дешевых материалов исчезают без следа. Вы же продолжаете думат</w:t>
      </w:r>
      <w:r w:rsidR="002A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ь, что ваш ребенок под защитой.</w:t>
      </w:r>
    </w:p>
    <w:p w:rsidR="001956D1" w:rsidRPr="001956D1" w:rsidRDefault="001956D1" w:rsidP="002A5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Применение одежды со </w:t>
      </w:r>
      <w:proofErr w:type="spellStart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световозвращателями</w:t>
      </w:r>
      <w:proofErr w:type="spellEnd"/>
      <w:r w:rsidRPr="00195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дело для наших соотечественников непривычное, но в условиях сложной дорожной обстановки, заслуживающее самого пристального внимания. В странах, где использование такой одежды детьми стало традицией – значительно снизилось число дорожно-транспортных происшествий с участием детей и подростков.</w:t>
      </w:r>
    </w:p>
    <w:p w:rsidR="001956D1" w:rsidRPr="001956D1" w:rsidRDefault="001956D1" w:rsidP="002A5BDA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proofErr w:type="spellStart"/>
      <w:r w:rsidRPr="002A5BD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Фликер</w:t>
      </w:r>
      <w:proofErr w:type="spellEnd"/>
      <w:r w:rsidRPr="002A5B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1956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– это, в первую очередь, безопасность вашего ребенка на дороге. Обозначьте себя и дайте увидеть вас водителю, берегите себя! Обратите внимание на вопросы личной безопасности, сохраните жизнь и здоровье своим детям.</w:t>
      </w:r>
    </w:p>
    <w:p w:rsidR="004E512E" w:rsidRDefault="004E512E"/>
    <w:sectPr w:rsidR="004E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D1"/>
    <w:rsid w:val="001956D1"/>
    <w:rsid w:val="002A5BDA"/>
    <w:rsid w:val="004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88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ad7elochka.ru/wp-content/uploads/2013/05/flike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d7elochka.ru/wp-content/uploads/2013/05/sm_full.aspx_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1</cp:revision>
  <dcterms:created xsi:type="dcterms:W3CDTF">2015-11-19T11:24:00Z</dcterms:created>
  <dcterms:modified xsi:type="dcterms:W3CDTF">2015-11-19T11:46:00Z</dcterms:modified>
</cp:coreProperties>
</file>